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5ADD">
      <w:pPr>
        <w:widowControl/>
        <w:snapToGrid w:val="0"/>
        <w:spacing w:line="560" w:lineRule="exact"/>
        <w:jc w:val="center"/>
        <w:rPr>
          <w:rFonts w:ascii="Times New Roman" w:hAnsi="Times New Roman" w:eastAsia="方正仿宋_GB2312" w:cs="Times New Roman"/>
          <w:sz w:val="32"/>
          <w:szCs w:val="32"/>
          <w:lang w:val="mn-MN"/>
        </w:rPr>
      </w:pPr>
      <w:r>
        <w:rPr>
          <w:rFonts w:ascii="Times New Roman" w:hAnsi="Times New Roman" w:eastAsia="方正小标宋简体" w:cs="Times New Roman"/>
          <w:sz w:val="32"/>
          <w:szCs w:val="32"/>
          <w:cs/>
          <w:lang w:bidi="mn-Mong-CN"/>
        </w:rPr>
        <w:t>1</w:t>
      </w:r>
      <w:r>
        <w:rPr>
          <w:rFonts w:hint="eastAsia" w:ascii="Times New Roman" w:hAnsi="Times New Roman" w:eastAsia="方正小标宋简体" w:cs="Times New Roman"/>
          <w:sz w:val="32"/>
          <w:szCs w:val="32"/>
          <w:cs w:val="0"/>
          <w:lang w:val="en-US" w:eastAsia="zh-CN" w:bidi="mn-Mong-CN"/>
        </w:rPr>
        <w:t>1</w:t>
      </w:r>
      <w:r>
        <w:rPr>
          <w:rFonts w:ascii="Times New Roman" w:hAnsi="Times New Roman" w:eastAsia="方正小标宋简体" w:cs="Times New Roman"/>
          <w:sz w:val="32"/>
          <w:szCs w:val="32"/>
          <w:cs/>
          <w:lang w:val="mn-MN" w:bidi="mn-Mong-CN"/>
        </w:rPr>
        <w:t xml:space="preserve"> сарын элэгдэлд</w:t>
      </w:r>
      <w:r>
        <w:rPr>
          <w:rFonts w:hint="default" w:ascii="Times New Roman" w:hAnsi="Times New Roman" w:eastAsia="方正小标宋简体" w:cs="Times New Roman"/>
          <w:sz w:val="32"/>
          <w:szCs w:val="32"/>
          <w:cs/>
          <w:lang w:val="mn-MN" w:bidi="mn-Mong-CN"/>
        </w:rPr>
        <w:t xml:space="preserve"> тэсвэртэй бүрхүүл </w:t>
      </w:r>
      <w:r>
        <w:rPr>
          <w:rFonts w:ascii="Times New Roman" w:hAnsi="Times New Roman" w:eastAsia="方正小标宋简体" w:cs="Times New Roman"/>
          <w:sz w:val="32"/>
          <w:szCs w:val="32"/>
          <w:cs/>
          <w:lang w:val="mn-MN" w:bidi="mn-Mong-CN"/>
        </w:rPr>
        <w:t>худалдан авалтын үнийн саналын  үр дүнгийн мэдээлэл</w:t>
      </w:r>
    </w:p>
    <w:p w14:paraId="6620CB77">
      <w:pPr>
        <w:widowControl/>
        <w:snapToGrid w:val="0"/>
        <w:spacing w:afterAutospacing="1"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月零星物资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(小颗粒)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采购询价结果公示</w:t>
      </w:r>
    </w:p>
    <w:p w14:paraId="2CC1C295">
      <w:pPr>
        <w:widowControl/>
        <w:snapToGrid w:val="0"/>
        <w:spacing w:line="560" w:lineRule="exact"/>
        <w:rPr>
          <w:rFonts w:ascii="Times New Roman" w:hAnsi="Times New Roman" w:eastAsia="方正仿宋_GB2312" w:cs="Times New Roman"/>
          <w:szCs w:val="21"/>
          <w:lang w:val="mn-MN"/>
        </w:rPr>
      </w:pPr>
      <w:r>
        <w:rPr>
          <w:rFonts w:ascii="Times New Roman" w:hAnsi="Times New Roman" w:eastAsia="方正仿宋_GB2312" w:cs="Times New Roman"/>
          <w:szCs w:val="21"/>
          <w:cs/>
          <w:lang w:val="mn-MN"/>
        </w:rPr>
        <w:t>Манай компани 2025 оны 1</w:t>
      </w:r>
      <w:r>
        <w:rPr>
          <w:rFonts w:hint="eastAsia" w:ascii="Times New Roman" w:hAnsi="Times New Roman" w:eastAsia="方正仿宋_GB2312" w:cs="Times New Roman"/>
          <w:szCs w:val="21"/>
          <w:cs w:val="0"/>
          <w:lang w:val="en-US" w:eastAsia="zh-CN"/>
        </w:rPr>
        <w:t>1</w:t>
      </w:r>
      <w:r>
        <w:rPr>
          <w:rFonts w:ascii="Times New Roman" w:hAnsi="Times New Roman" w:eastAsia="方正仿宋_GB2312" w:cs="Times New Roman"/>
          <w:szCs w:val="21"/>
          <w:cs/>
          <w:lang w:val="mn-MN"/>
        </w:rPr>
        <w:t xml:space="preserve"> дугаар сард зохион байгуулсан </w:t>
      </w:r>
      <w:r>
        <w:rPr>
          <w:rFonts w:ascii="Times New Roman" w:hAnsi="Times New Roman" w:eastAsia="方正小标宋简体" w:cs="Times New Roman"/>
          <w:sz w:val="22"/>
          <w:szCs w:val="22"/>
          <w:cs/>
          <w:lang w:val="mn-MN" w:bidi="mn-Mong-CN"/>
        </w:rPr>
        <w:t>элэгдэлд</w:t>
      </w:r>
      <w:r>
        <w:rPr>
          <w:rFonts w:hint="default" w:ascii="Times New Roman" w:hAnsi="Times New Roman" w:eastAsia="方正小标宋简体" w:cs="Times New Roman"/>
          <w:sz w:val="22"/>
          <w:szCs w:val="22"/>
          <w:cs/>
          <w:lang w:val="mn-MN" w:bidi="mn-Mong-CN"/>
        </w:rPr>
        <w:t xml:space="preserve"> тэсвэртэй бүрхүүл</w:t>
      </w:r>
      <w:r>
        <w:rPr>
          <w:rFonts w:ascii="Times New Roman" w:hAnsi="Times New Roman" w:eastAsia="方正仿宋_GB2312" w:cs="Times New Roman"/>
          <w:sz w:val="22"/>
          <w:szCs w:val="22"/>
          <w:cs/>
          <w:lang w:val="mn-MN"/>
        </w:rPr>
        <w:t xml:space="preserve"> </w:t>
      </w:r>
      <w:r>
        <w:rPr>
          <w:rFonts w:ascii="Times New Roman" w:hAnsi="Times New Roman" w:eastAsia="方正仿宋_GB2312" w:cs="Times New Roman"/>
          <w:szCs w:val="21"/>
          <w:cs/>
          <w:lang w:val="mn-MN"/>
        </w:rPr>
        <w:t>худалдан авалтын үнэлгээг журмын дагуу хийж дуусгасан тул шалгарсан дүнг дараах байдлаар мэдэгдэж байна</w:t>
      </w:r>
      <w:r>
        <w:rPr>
          <w:rFonts w:ascii="Times New Roman" w:hAnsi="Times New Roman" w:eastAsia="方正仿宋_GB2312" w:cs="Times New Roman"/>
          <w:szCs w:val="21"/>
        </w:rPr>
        <w:t>：</w:t>
      </w:r>
    </w:p>
    <w:p w14:paraId="5EDEF481">
      <w:pPr>
        <w:widowControl/>
        <w:snapToGrid w:val="0"/>
        <w:spacing w:line="560" w:lineRule="exact"/>
        <w:ind w:firstLine="480" w:firstLineChars="200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</w:rPr>
        <w:t>我单位于2025年11月组织的零星物资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highlight w:val="none"/>
        </w:rPr>
        <w:t>(小颗粒)</w:t>
      </w:r>
      <w:r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</w:rPr>
        <w:t>采购项目，已按照规定的采购程序完成评审工作。现将中标结果公示如下：</w:t>
      </w:r>
    </w:p>
    <w:p w14:paraId="5C91A9D9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26"/>
        <w:gridCol w:w="2524"/>
        <w:gridCol w:w="2007"/>
      </w:tblGrid>
      <w:tr w14:paraId="71CF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 w14:paraId="1A2C790D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Эзэлсэн байр</w:t>
            </w:r>
          </w:p>
          <w:p w14:paraId="1560DC4D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3126" w:type="dxa"/>
            <w:vAlign w:val="center"/>
          </w:tcPr>
          <w:p w14:paraId="61D45203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Компаний нэр</w:t>
            </w:r>
          </w:p>
          <w:p w14:paraId="34340556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公司名称</w:t>
            </w:r>
          </w:p>
        </w:tc>
        <w:tc>
          <w:tcPr>
            <w:tcW w:w="2524" w:type="dxa"/>
            <w:vAlign w:val="center"/>
          </w:tcPr>
          <w:p w14:paraId="42DD6675">
            <w:pPr>
              <w:widowControl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252525"/>
                <w:kern w:val="0"/>
                <w:sz w:val="20"/>
                <w:szCs w:val="20"/>
                <w:shd w:val="clear" w:color="auto" w:fill="FFFFFF"/>
                <w:lang w:bidi="ar"/>
              </w:rPr>
              <w:t>Нөат болон тээврийн үнэ орсон нийт үнэ</w:t>
            </w:r>
            <w:r>
              <w:rPr>
                <w:rFonts w:ascii="Times New Roman" w:hAnsi="Times New Roman" w:eastAsia="微软雅黑" w:cs="Times New Roman"/>
                <w:szCs w:val="21"/>
                <w:cs/>
                <w:lang w:val="mn-MN"/>
              </w:rPr>
              <w:t>ү</w:t>
            </w:r>
            <w:r>
              <w:rPr>
                <w:rFonts w:ascii="Times New Roman" w:hAnsi="Times New Roman" w:eastAsia="微软雅黑" w:cs="Times New Roman"/>
                <w:szCs w:val="21"/>
              </w:rPr>
              <w:t>含运费含税总价</w:t>
            </w:r>
          </w:p>
        </w:tc>
        <w:tc>
          <w:tcPr>
            <w:tcW w:w="2007" w:type="dxa"/>
            <w:vAlign w:val="center"/>
          </w:tcPr>
          <w:p w14:paraId="273D218A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Нийлүүлэлтийн хугацаа</w:t>
            </w:r>
          </w:p>
          <w:p w14:paraId="26D37E78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供应周期</w:t>
            </w:r>
          </w:p>
        </w:tc>
      </w:tr>
      <w:tr w14:paraId="3413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 w14:paraId="02F14962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01</w:t>
            </w:r>
          </w:p>
        </w:tc>
        <w:tc>
          <w:tcPr>
            <w:tcW w:w="3126" w:type="dxa"/>
            <w:vAlign w:val="center"/>
          </w:tcPr>
          <w:p w14:paraId="57D0FC7F">
            <w:pPr>
              <w:pStyle w:val="7"/>
              <w:spacing w:before="49" w:line="239" w:lineRule="auto"/>
              <w:ind w:right="119"/>
              <w:jc w:val="center"/>
              <w:rPr>
                <w:rFonts w:ascii="Times New Roman" w:hAnsi="Times New Roman" w:eastAsia="方正仿宋_GB2312" w:cs="Times New Roman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pacing w:val="1"/>
                <w:sz w:val="24"/>
                <w:szCs w:val="24"/>
                <w:lang w:eastAsia="zh-CN"/>
              </w:rPr>
              <w:t>蒙特仍克迈宁格</w:t>
            </w:r>
          </w:p>
          <w:p w14:paraId="6E2F1867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pacing w:val="10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1"/>
                <w:sz w:val="24"/>
              </w:rPr>
              <w:t>有限责</w:t>
            </w:r>
            <w:r>
              <w:rPr>
                <w:rFonts w:ascii="Times New Roman" w:hAnsi="Times New Roman" w:eastAsia="方正仿宋_GB2312" w:cs="Times New Roman"/>
                <w:spacing w:val="10"/>
                <w:sz w:val="24"/>
              </w:rPr>
              <w:t>任公司</w:t>
            </w:r>
          </w:p>
          <w:p w14:paraId="75CFA5D2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pacing w:val="10"/>
                <w:sz w:val="24"/>
                <w:lang w:val="mn-MN" w:bidi="mn-Mong-CN"/>
              </w:rPr>
            </w:pPr>
            <w:r>
              <w:rPr>
                <w:rFonts w:ascii="Times New Roman" w:hAnsi="Times New Roman" w:eastAsia="方正仿宋_GB2312" w:cs="Times New Roman"/>
                <w:spacing w:val="10"/>
                <w:sz w:val="24"/>
                <w:cs/>
                <w:lang w:val="mn-MN" w:bidi="mn-Mong-CN"/>
              </w:rPr>
              <w:t>Монтрак майнинг</w:t>
            </w:r>
            <w:r>
              <w:rPr>
                <w:rFonts w:ascii="Times New Roman" w:hAnsi="Times New Roman" w:eastAsia="方正仿宋_GB2312" w:cs="Times New Roman"/>
                <w:spacing w:val="10"/>
                <w:sz w:val="24"/>
                <w:cs/>
                <w:lang w:bidi="mn-Mong-CN"/>
              </w:rPr>
              <w:t xml:space="preserve"> ХХК</w:t>
            </w:r>
          </w:p>
        </w:tc>
        <w:tc>
          <w:tcPr>
            <w:tcW w:w="2524" w:type="dxa"/>
            <w:vAlign w:val="center"/>
          </w:tcPr>
          <w:p w14:paraId="6DDC65D4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pacing w:val="1"/>
                <w:sz w:val="24"/>
              </w:rPr>
              <w:t>31，5</w:t>
            </w:r>
            <w:r>
              <w:rPr>
                <w:rFonts w:hint="eastAsia" w:ascii="Cambria" w:hAnsi="Cambria" w:eastAsia="方正仿宋_GB2312" w:cs="Times New Roman"/>
                <w:spacing w:val="1"/>
                <w:sz w:val="24"/>
              </w:rPr>
              <w:t>80，000.00</w:t>
            </w:r>
            <w:r>
              <w:rPr>
                <w:rFonts w:ascii="Times New Roman" w:hAnsi="Times New Roman" w:eastAsia="方正仿宋_GB2312" w:cs="Times New Roman"/>
                <w:spacing w:val="1"/>
                <w:sz w:val="24"/>
              </w:rPr>
              <w:t>蒙图</w:t>
            </w:r>
          </w:p>
        </w:tc>
        <w:tc>
          <w:tcPr>
            <w:tcW w:w="2007" w:type="dxa"/>
            <w:vAlign w:val="center"/>
          </w:tcPr>
          <w:p w14:paraId="7C83F4CD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Захиалагч талын шаардлагын дагуу хүргэнэ</w:t>
            </w:r>
          </w:p>
          <w:p w14:paraId="17115F3E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shd w:val="clear" w:color="auto" w:fill="FFFFFF"/>
                <w:lang w:bidi="ar"/>
              </w:rPr>
              <w:t>根据我方要求期限内送到矿</w:t>
            </w:r>
          </w:p>
        </w:tc>
      </w:tr>
      <w:tr w14:paraId="1246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 w14:paraId="6607BF5E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02</w:t>
            </w:r>
          </w:p>
        </w:tc>
        <w:tc>
          <w:tcPr>
            <w:tcW w:w="3126" w:type="dxa"/>
            <w:vAlign w:val="center"/>
          </w:tcPr>
          <w:p w14:paraId="6AFDF7BE">
            <w:pPr>
              <w:widowControl/>
              <w:snapToGrid w:val="0"/>
              <w:spacing w:beforeAutospacing="1" w:afterAutospacing="1"/>
              <w:jc w:val="center"/>
              <w:rPr>
                <w:rFonts w:hint="default" w:ascii="Times New Roman" w:hAnsi="Times New Roman" w:eastAsia="方正仿宋_GB2312" w:cs="Times New Roman"/>
                <w:spacing w:val="3"/>
                <w:sz w:val="24"/>
                <w:lang w:val="mn-MN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3"/>
                <w:sz w:val="24"/>
                <w:lang w:val="en-US" w:eastAsia="zh-CN"/>
              </w:rPr>
              <w:t xml:space="preserve">何热孟和有限责任公司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24"/>
                <w:cs/>
                <w:lang w:val="mn-MN" w:eastAsia="zh-CN"/>
              </w:rPr>
              <w:t xml:space="preserve">Хэро мөнх </w:t>
            </w:r>
            <w:r>
              <w:rPr>
                <w:rFonts w:ascii="Times New Roman" w:hAnsi="Times New Roman" w:eastAsia="方正仿宋_GB2312" w:cs="Times New Roman"/>
                <w:spacing w:val="3"/>
                <w:sz w:val="24"/>
                <w:cs/>
                <w:lang w:val="mn-MN"/>
              </w:rPr>
              <w:t>ХХК</w:t>
            </w:r>
          </w:p>
        </w:tc>
        <w:tc>
          <w:tcPr>
            <w:tcW w:w="2524" w:type="dxa"/>
            <w:vAlign w:val="center"/>
          </w:tcPr>
          <w:p w14:paraId="3DA1443E">
            <w:pPr>
              <w:widowControl/>
              <w:snapToGrid w:val="0"/>
              <w:spacing w:beforeAutospacing="1" w:afterAutospacing="1"/>
              <w:jc w:val="center"/>
              <w:rPr>
                <w:rFonts w:hint="eastAsia" w:ascii="Cambria" w:hAnsi="Cambria" w:eastAsia="方正仿宋_GB2312" w:cs="Times New Roman"/>
                <w:spacing w:val="1"/>
                <w:sz w:val="24"/>
              </w:rPr>
            </w:pPr>
            <w:r>
              <w:rPr>
                <w:rFonts w:hint="eastAsia" w:ascii="Cambria" w:hAnsi="Cambria" w:eastAsia="方正仿宋_GB2312" w:cs="Times New Roman"/>
                <w:spacing w:val="1"/>
                <w:sz w:val="24"/>
              </w:rPr>
              <w:t>33，640，000.00蒙图</w:t>
            </w:r>
          </w:p>
          <w:p w14:paraId="643301C2">
            <w:pPr>
              <w:widowControl/>
              <w:snapToGrid w:val="0"/>
              <w:spacing w:beforeAutospacing="1" w:afterAutospacing="1"/>
              <w:jc w:val="center"/>
              <w:rPr>
                <w:rFonts w:ascii="Cambria" w:hAnsi="Cambria" w:eastAsia="方正仿宋_GB2312" w:cs="Times New Roman"/>
                <w:sz w:val="32"/>
                <w:szCs w:val="32"/>
              </w:rPr>
            </w:pPr>
          </w:p>
        </w:tc>
        <w:tc>
          <w:tcPr>
            <w:tcW w:w="2007" w:type="dxa"/>
            <w:vAlign w:val="center"/>
          </w:tcPr>
          <w:p w14:paraId="4C9800BF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Захиалагч талын шаардлагын дагуу хүргэнэ</w:t>
            </w:r>
          </w:p>
          <w:p w14:paraId="0D259DA5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shd w:val="clear" w:color="auto" w:fill="FFFFFF"/>
                <w:lang w:bidi="ar"/>
              </w:rPr>
              <w:t>根据我方要求期限内送到矿</w:t>
            </w:r>
          </w:p>
        </w:tc>
      </w:tr>
      <w:tr w14:paraId="6804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 w14:paraId="55EDB981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03</w:t>
            </w:r>
          </w:p>
        </w:tc>
        <w:tc>
          <w:tcPr>
            <w:tcW w:w="3126" w:type="dxa"/>
            <w:vAlign w:val="center"/>
          </w:tcPr>
          <w:p w14:paraId="6819D27B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pacing w:val="3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</w:rPr>
              <w:t>“ACA”太阳有限公司</w:t>
            </w:r>
          </w:p>
          <w:p w14:paraId="46E8CF1E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pacing w:val="7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3"/>
                <w:sz w:val="24"/>
                <w:cs/>
                <w:lang w:val="mn-MN"/>
              </w:rPr>
              <w:t>АСА нар</w:t>
            </w:r>
            <w:r>
              <w:rPr>
                <w:rFonts w:ascii="Times New Roman" w:hAnsi="Times New Roman" w:eastAsia="方正仿宋_GB2312" w:cs="Times New Roman"/>
                <w:spacing w:val="3"/>
                <w:sz w:val="24"/>
                <w:cs/>
                <w:lang w:bidi="mn-Mong-CN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spacing w:val="3"/>
                <w:sz w:val="24"/>
                <w:cs/>
                <w:lang w:val="mn-MN"/>
              </w:rPr>
              <w:t>ХХК</w:t>
            </w:r>
          </w:p>
        </w:tc>
        <w:tc>
          <w:tcPr>
            <w:tcW w:w="2524" w:type="dxa"/>
            <w:vAlign w:val="center"/>
          </w:tcPr>
          <w:p w14:paraId="317753FB">
            <w:pPr>
              <w:widowControl/>
              <w:snapToGrid w:val="0"/>
              <w:spacing w:beforeAutospacing="1" w:afterAutospacing="1"/>
              <w:jc w:val="center"/>
              <w:rPr>
                <w:rFonts w:ascii="Cambria" w:hAnsi="Cambria" w:eastAsia="方正仿宋_GB2312" w:cs="Times New Roman"/>
                <w:sz w:val="32"/>
                <w:szCs w:val="32"/>
              </w:rPr>
            </w:pPr>
            <w:r>
              <w:rPr>
                <w:rFonts w:hint="eastAsia" w:ascii="Cambria" w:hAnsi="Cambria" w:eastAsia="方正仿宋_GB2312" w:cs="Times New Roman"/>
                <w:spacing w:val="1"/>
                <w:sz w:val="24"/>
              </w:rPr>
              <w:t>36，750，000.00</w:t>
            </w:r>
            <w:r>
              <w:rPr>
                <w:rFonts w:ascii="Times New Roman" w:hAnsi="Times New Roman" w:eastAsia="方正仿宋_GB2312" w:cs="Times New Roman"/>
                <w:spacing w:val="1"/>
                <w:sz w:val="24"/>
              </w:rPr>
              <w:t>蒙图</w:t>
            </w:r>
          </w:p>
        </w:tc>
        <w:tc>
          <w:tcPr>
            <w:tcW w:w="2007" w:type="dxa"/>
            <w:vAlign w:val="center"/>
          </w:tcPr>
          <w:p w14:paraId="756B9030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lang w:bidi="ar"/>
              </w:rPr>
              <w:t>Захиалагч талын шаардлагын дагуу хүргэнэ</w:t>
            </w:r>
          </w:p>
          <w:p w14:paraId="0207F92B">
            <w:pPr>
              <w:widowControl/>
              <w:snapToGrid w:val="0"/>
              <w:spacing w:beforeAutospacing="1" w:afterAutospacing="1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color w:val="252525"/>
                <w:kern w:val="0"/>
                <w:szCs w:val="21"/>
                <w:shd w:val="clear" w:color="auto" w:fill="FFFFFF"/>
                <w:lang w:bidi="ar"/>
              </w:rPr>
              <w:t>根据我方要求期限内送到矿</w:t>
            </w:r>
          </w:p>
        </w:tc>
      </w:tr>
    </w:tbl>
    <w:p w14:paraId="5B339F5C">
      <w:pPr>
        <w:widowControl/>
        <w:snapToGrid w:val="0"/>
        <w:spacing w:line="560" w:lineRule="exact"/>
        <w:ind w:firstLine="420" w:firstLineChars="200"/>
        <w:rPr>
          <w:rFonts w:ascii="Times New Roman" w:hAnsi="Times New Roman" w:eastAsia="方正仿宋_GB2312" w:cs="Times New Roman"/>
          <w:szCs w:val="21"/>
          <w:lang w:val="mn-MN" w:bidi="mn-Mong-CN"/>
        </w:rPr>
      </w:pPr>
      <w:r>
        <w:rPr>
          <w:rFonts w:ascii="Times New Roman" w:hAnsi="Times New Roman" w:eastAsia="方正仿宋_GB2312" w:cs="Times New Roman"/>
          <w:szCs w:val="21"/>
          <w:cs/>
          <w:lang w:val="mn-MN" w:bidi="mn-Mong-CN"/>
        </w:rPr>
        <w:t>Нийтэд зарласан өдрөөс хойш ажлын 3 өдрийн хугацаанд олон нийтэд нээлттэй байна. Хэрэв оролцогч талууд шалгаруулалтын дүнтэй санал</w:t>
      </w:r>
      <w:r>
        <w:rPr>
          <w:rFonts w:ascii="Times New Roman" w:hAnsi="Times New Roman" w:eastAsia="方正仿宋_GB2312" w:cs="Times New Roman"/>
          <w:szCs w:val="21"/>
          <w:cs/>
          <w:lang w:bidi="mn-Mong-CN"/>
        </w:rPr>
        <w:t xml:space="preserve"> </w:t>
      </w:r>
      <w:r>
        <w:rPr>
          <w:rFonts w:ascii="Times New Roman" w:hAnsi="Times New Roman" w:eastAsia="方正仿宋_GB2312" w:cs="Times New Roman"/>
          <w:szCs w:val="21"/>
          <w:cs/>
          <w:lang w:val="mn-MN" w:bidi="mn-Mong-CN"/>
        </w:rPr>
        <w:t>нийлэхгүй бол зарлал нийтлэгдсэн өдрөөс хойш ажлын 7 өдрийн дотор бичгээр манай байгууллагад гомдол гаргах боломжтой. Хугацаа хэтэрсэн тохиолдолд гомдлыг хүлээх авахгүй.</w:t>
      </w:r>
    </w:p>
    <w:p w14:paraId="72720289">
      <w:pPr>
        <w:widowControl/>
        <w:snapToGrid w:val="0"/>
        <w:spacing w:line="560" w:lineRule="exac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注：公示期限：自本公示发布之日起3个工作日。</w:t>
      </w:r>
    </w:p>
    <w:p w14:paraId="073855EA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各有关当事人对中标结果有异议的，可以在中标公示发布之日起</w:t>
      </w:r>
      <w:r>
        <w:rPr>
          <w:rFonts w:hint="eastAsia" w:ascii="宋体" w:hAnsi="宋体" w:eastAsia="宋体" w:cs="宋体"/>
          <w:sz w:val="32"/>
          <w:szCs w:val="32"/>
        </w:rPr>
        <w:t>三</w:t>
      </w:r>
      <w:r>
        <w:rPr>
          <w:rFonts w:ascii="Times New Roman" w:hAnsi="Times New Roman" w:eastAsia="方正仿宋_GB2312" w:cs="Times New Roman"/>
          <w:sz w:val="32"/>
          <w:szCs w:val="32"/>
        </w:rPr>
        <w:t>个工作日内，以书面形式向我单位提出质疑，逾期将不再受理。</w:t>
      </w:r>
    </w:p>
    <w:p w14:paraId="3858F531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 w14:paraId="0AA980DD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</w:p>
    <w:p w14:paraId="1271ECD2">
      <w:pPr>
        <w:widowControl/>
        <w:snapToGrid w:val="0"/>
        <w:spacing w:line="560" w:lineRule="exact"/>
        <w:ind w:firstLine="640" w:firstLineChars="200"/>
        <w:jc w:val="center"/>
        <w:rPr>
          <w:rFonts w:ascii="Times New Roman" w:hAnsi="Times New Roman" w:eastAsia="方正仿宋_GB2312" w:cs="Times New Roman"/>
          <w:sz w:val="24"/>
          <w:cs/>
          <w:lang w:val="mn-MN"/>
        </w:rPr>
      </w:pPr>
      <w:r>
        <w:rPr>
          <w:rFonts w:ascii="Times New Roman" w:hAnsi="Times New Roman" w:eastAsia="方正仿宋_GB2312" w:cs="Times New Roman"/>
          <w:sz w:val="32"/>
          <w:szCs w:val="32"/>
          <w:cs/>
          <w:lang w:val="mn-MN"/>
        </w:rPr>
        <w:t xml:space="preserve">                                </w:t>
      </w:r>
      <w:r>
        <w:rPr>
          <w:rFonts w:ascii="Times New Roman" w:hAnsi="Times New Roman" w:eastAsia="方正仿宋_GB2312" w:cs="Times New Roman"/>
          <w:sz w:val="24"/>
          <w:cs/>
          <w:lang w:val="mn-MN"/>
        </w:rPr>
        <w:t xml:space="preserve"> Шинь Шинь ХХК</w:t>
      </w:r>
    </w:p>
    <w:p w14:paraId="3C4133AE">
      <w:pPr>
        <w:widowControl/>
        <w:snapToGrid w:val="0"/>
        <w:spacing w:line="560" w:lineRule="exact"/>
        <w:ind w:firstLine="480" w:firstLineChars="200"/>
        <w:jc w:val="center"/>
        <w:rPr>
          <w:rFonts w:ascii="Times New Roman" w:hAnsi="Times New Roman" w:eastAsia="方正仿宋_GB2312" w:cs="Times New Roman"/>
          <w:sz w:val="24"/>
          <w:cs/>
          <w:lang w:val="mn-MN"/>
        </w:rPr>
      </w:pPr>
      <w:r>
        <w:rPr>
          <w:rFonts w:ascii="Times New Roman" w:hAnsi="Times New Roman" w:eastAsia="方正仿宋_GB2312" w:cs="Times New Roman"/>
          <w:sz w:val="24"/>
          <w:cs/>
          <w:lang w:bidi="mn-Mong-CN"/>
        </w:rPr>
        <w:t xml:space="preserve">                                </w:t>
      </w:r>
      <w:r>
        <w:rPr>
          <w:rFonts w:ascii="Times New Roman" w:hAnsi="Times New Roman" w:eastAsia="方正仿宋_GB2312" w:cs="Times New Roman"/>
          <w:sz w:val="24"/>
          <w:cs/>
          <w:lang w:val="mn-MN" w:bidi="mn-Mong-CN"/>
        </w:rPr>
        <w:t xml:space="preserve">              </w:t>
      </w:r>
      <w:r>
        <w:rPr>
          <w:rFonts w:ascii="Times New Roman" w:hAnsi="Times New Roman" w:eastAsia="方正仿宋_GB2312" w:cs="Times New Roman"/>
          <w:sz w:val="24"/>
          <w:cs/>
          <w:lang w:bidi="mn-Mong-CN"/>
        </w:rPr>
        <w:t xml:space="preserve">  </w:t>
      </w:r>
      <w:r>
        <w:rPr>
          <w:rFonts w:ascii="Times New Roman" w:hAnsi="Times New Roman" w:eastAsia="方正仿宋_GB2312" w:cs="Times New Roman"/>
          <w:sz w:val="24"/>
          <w:cs/>
          <w:lang w:val="mn-MN"/>
        </w:rPr>
        <w:t xml:space="preserve">БМТТхэлтэс </w:t>
      </w:r>
    </w:p>
    <w:p w14:paraId="6F28A5CD">
      <w:pPr>
        <w:widowControl/>
        <w:wordWrap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新鑫有限责任公司       </w:t>
      </w:r>
    </w:p>
    <w:p w14:paraId="0DF21419">
      <w:pPr>
        <w:widowControl/>
        <w:wordWrap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物资设备部           </w:t>
      </w:r>
    </w:p>
    <w:p w14:paraId="26FE8704">
      <w:pPr>
        <w:widowControl/>
        <w:wordWrap w:val="0"/>
        <w:snapToGrid w:val="0"/>
        <w:spacing w:line="560" w:lineRule="exact"/>
        <w:ind w:firstLine="640" w:firstLineChars="200"/>
        <w:jc w:val="right"/>
        <w:rPr>
          <w:rFonts w:ascii="C059" w:hAnsi="C059" w:eastAsia="方正仿宋_GB2312" w:cs="C059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2025年1</w:t>
      </w:r>
      <w:r>
        <w:rPr>
          <w:rFonts w:hint="eastAsia" w:ascii="Cambria" w:hAnsi="Cambria" w:eastAsia="方正仿宋_GB2312" w:cs="Times New Roman"/>
          <w:sz w:val="32"/>
          <w:szCs w:val="32"/>
        </w:rPr>
        <w:t>1</w:t>
      </w:r>
      <w:r>
        <w:rPr>
          <w:rFonts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Cambria" w:hAnsi="Cambria" w:eastAsia="方正仿宋_GB2312" w:cs="Times New Roman"/>
          <w:sz w:val="32"/>
          <w:szCs w:val="32"/>
        </w:rPr>
        <w:t>7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日      </w:t>
      </w:r>
      <w:r>
        <w:rPr>
          <w:rFonts w:ascii="C059" w:hAnsi="C059" w:eastAsia="方正仿宋_GB2312" w:cs="C059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1" w:fontKey="{434856CA-92B5-4D6B-81FD-AA6D03CDFB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E2C5BE2-9C45-4AF9-9D63-FBD6EEA8FE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D5999D-025E-4727-AD3A-596E4A66F20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0AEB680C-F831-41BD-98D5-39145814957C}"/>
  </w:font>
  <w:font w:name="C059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  <w:embedRegular r:id="rId5" w:fontKey="{A4AB6F66-85FC-4733-ACBD-45FCD0447941}"/>
  </w:font>
  <w:font w:name="AMGD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DD"/>
    <w:rsid w:val="0007574E"/>
    <w:rsid w:val="0015293F"/>
    <w:rsid w:val="002B0E72"/>
    <w:rsid w:val="00395827"/>
    <w:rsid w:val="003E4693"/>
    <w:rsid w:val="006F3CBB"/>
    <w:rsid w:val="007765B2"/>
    <w:rsid w:val="00C55F94"/>
    <w:rsid w:val="00C73BDD"/>
    <w:rsid w:val="00C81E40"/>
    <w:rsid w:val="00D90623"/>
    <w:rsid w:val="00D97EF2"/>
    <w:rsid w:val="00F2389F"/>
    <w:rsid w:val="040E4592"/>
    <w:rsid w:val="06C61153"/>
    <w:rsid w:val="07086ED1"/>
    <w:rsid w:val="0F482844"/>
    <w:rsid w:val="0F87169C"/>
    <w:rsid w:val="15036E46"/>
    <w:rsid w:val="183C483F"/>
    <w:rsid w:val="1E032835"/>
    <w:rsid w:val="1E9E3FA7"/>
    <w:rsid w:val="2154181F"/>
    <w:rsid w:val="22F62969"/>
    <w:rsid w:val="278D2515"/>
    <w:rsid w:val="2B202899"/>
    <w:rsid w:val="2B778F2B"/>
    <w:rsid w:val="2D162D97"/>
    <w:rsid w:val="393C3B21"/>
    <w:rsid w:val="4669507C"/>
    <w:rsid w:val="4BFFB525"/>
    <w:rsid w:val="50E579F5"/>
    <w:rsid w:val="58855819"/>
    <w:rsid w:val="593E5BFA"/>
    <w:rsid w:val="5B7C0F56"/>
    <w:rsid w:val="5E443FDA"/>
    <w:rsid w:val="62F893F6"/>
    <w:rsid w:val="631A352E"/>
    <w:rsid w:val="65950998"/>
    <w:rsid w:val="67BB1AFF"/>
    <w:rsid w:val="6CCF5389"/>
    <w:rsid w:val="719F36CB"/>
    <w:rsid w:val="772561E8"/>
    <w:rsid w:val="7B2F16E9"/>
    <w:rsid w:val="7EB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1044</Characters>
  <Lines>59</Lines>
  <Paragraphs>46</Paragraphs>
  <TotalTime>8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2025-09-08T16:10:00Z</dcterms:created>
  <dc:creator>Administrator</dc:creator>
  <cp:lastModifiedBy>行不行觉得</cp:lastModifiedBy>
  <dcterms:modified xsi:type="dcterms:W3CDTF">2025-11-06T07:01:00Z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eyJoZGlkIjoiMzI1NjQxZTcxNGJkMGMzZDNkOTE0Y2ZmMjBhMmY3ZmIiLCJ1c2VySWQiOiI0ODE0ODU0ODYifQ==</vt:lpwstr>
  </property>
  <property fmtid="{D5CDD505-2E9C-101B-9397-08002B2CF9AE}" pid="4" name="ICV">
    <vt:lpwstr>F58082D1B7714635BCF751C4EA16C070_13</vt:lpwstr>
  </property>
</Properties>
</file>